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CBI Draft Bill 2010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Sections relevant to Privacy Regulation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1. Short title, extent, application and commencement – </w:t>
      </w:r>
      <w:r>
        <w:rPr>
          <w:rFonts w:ascii="Arial" w:hAnsi="Arial" w:cs="Arial"/>
          <w:sz w:val="23"/>
          <w:szCs w:val="23"/>
        </w:rPr>
        <w:t>(1) This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Act may be called the Central Bureau of Investigation Act, 2010.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(2) It extends to the whole of India and it applies also -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(a) </w:t>
      </w:r>
      <w:proofErr w:type="gramStart"/>
      <w:r>
        <w:rPr>
          <w:rFonts w:ascii="Arial" w:hAnsi="Arial" w:cs="Arial"/>
          <w:sz w:val="23"/>
          <w:szCs w:val="23"/>
        </w:rPr>
        <w:t>to</w:t>
      </w:r>
      <w:proofErr w:type="gramEnd"/>
      <w:r>
        <w:rPr>
          <w:rFonts w:ascii="Arial" w:hAnsi="Arial" w:cs="Arial"/>
          <w:sz w:val="23"/>
          <w:szCs w:val="23"/>
        </w:rPr>
        <w:t xml:space="preserve"> citizens of India outside India;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(b) </w:t>
      </w:r>
      <w:proofErr w:type="gramStart"/>
      <w:r>
        <w:rPr>
          <w:rFonts w:ascii="Arial" w:hAnsi="Arial" w:cs="Arial"/>
          <w:sz w:val="23"/>
          <w:szCs w:val="23"/>
        </w:rPr>
        <w:t>to</w:t>
      </w:r>
      <w:proofErr w:type="gramEnd"/>
      <w:r>
        <w:rPr>
          <w:rFonts w:ascii="Arial" w:hAnsi="Arial" w:cs="Arial"/>
          <w:sz w:val="23"/>
          <w:szCs w:val="23"/>
        </w:rPr>
        <w:t xml:space="preserve"> persons in the service of the Government wherever they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may</w:t>
      </w:r>
      <w:proofErr w:type="gramEnd"/>
      <w:r>
        <w:rPr>
          <w:rFonts w:ascii="Arial" w:hAnsi="Arial" w:cs="Arial"/>
          <w:sz w:val="23"/>
          <w:szCs w:val="23"/>
        </w:rPr>
        <w:t xml:space="preserve"> be and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(c) </w:t>
      </w:r>
      <w:proofErr w:type="gramStart"/>
      <w:r>
        <w:rPr>
          <w:rFonts w:ascii="Arial" w:hAnsi="Arial" w:cs="Arial"/>
          <w:sz w:val="23"/>
          <w:szCs w:val="23"/>
        </w:rPr>
        <w:t>to</w:t>
      </w:r>
      <w:proofErr w:type="gramEnd"/>
      <w:r>
        <w:rPr>
          <w:rFonts w:ascii="Arial" w:hAnsi="Arial" w:cs="Arial"/>
          <w:sz w:val="23"/>
          <w:szCs w:val="23"/>
        </w:rPr>
        <w:t xml:space="preserve"> persons on ships and aircrafts registered in India,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wherever</w:t>
      </w:r>
      <w:proofErr w:type="gramEnd"/>
      <w:r>
        <w:rPr>
          <w:rFonts w:ascii="Arial" w:hAnsi="Arial" w:cs="Arial"/>
          <w:sz w:val="23"/>
          <w:szCs w:val="23"/>
        </w:rPr>
        <w:t xml:space="preserve"> they may be.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(3) It shall come into force on such date as the Central Govt. may, by</w:t>
      </w:r>
    </w:p>
    <w:p w:rsidR="00FE3675" w:rsidRDefault="00776E42" w:rsidP="00776E42">
      <w:pPr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notification</w:t>
      </w:r>
      <w:proofErr w:type="gramEnd"/>
      <w:r>
        <w:rPr>
          <w:rFonts w:ascii="Arial" w:hAnsi="Arial" w:cs="Arial"/>
          <w:sz w:val="23"/>
          <w:szCs w:val="23"/>
        </w:rPr>
        <w:t xml:space="preserve"> in the Official Gazette, appoint.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4. Superintendence and administration of the Bureau – </w:t>
      </w:r>
      <w:r>
        <w:rPr>
          <w:rFonts w:ascii="Arial" w:hAnsi="Arial" w:cs="Arial"/>
          <w:sz w:val="23"/>
          <w:szCs w:val="23"/>
        </w:rPr>
        <w:t>(1)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superintendence</w:t>
      </w:r>
      <w:proofErr w:type="gramEnd"/>
      <w:r>
        <w:rPr>
          <w:rFonts w:ascii="Arial" w:hAnsi="Arial" w:cs="Arial"/>
          <w:sz w:val="23"/>
          <w:szCs w:val="23"/>
        </w:rPr>
        <w:t xml:space="preserve"> of the Bureau in so far as it relates to investigation of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offences</w:t>
      </w:r>
      <w:proofErr w:type="gramEnd"/>
      <w:r>
        <w:rPr>
          <w:rFonts w:ascii="Arial" w:hAnsi="Arial" w:cs="Arial"/>
          <w:sz w:val="23"/>
          <w:szCs w:val="23"/>
        </w:rPr>
        <w:t xml:space="preserve"> alleged to have been committed under the Prevention of Corruption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Act, 1988 (49 of 1988), shall vest in the Central Vigilance Commission.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(2) Save as otherwise provided in sub-section (1),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superintendence</w:t>
      </w:r>
      <w:proofErr w:type="gramEnd"/>
      <w:r>
        <w:rPr>
          <w:rFonts w:ascii="Arial" w:hAnsi="Arial" w:cs="Arial"/>
          <w:sz w:val="23"/>
          <w:szCs w:val="23"/>
        </w:rPr>
        <w:t xml:space="preserve"> of the said Bureau in all other matters shall vest in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Central Government.</w:t>
      </w:r>
      <w:proofErr w:type="gramEnd"/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(3) The administration of the Bureau shall vest in the Director,</w:t>
      </w:r>
    </w:p>
    <w:p w:rsidR="00776E42" w:rsidRDefault="00776E42" w:rsidP="00776E42">
      <w:pPr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appointed</w:t>
      </w:r>
      <w:proofErr w:type="gramEnd"/>
      <w:r>
        <w:rPr>
          <w:rFonts w:ascii="Arial" w:hAnsi="Arial" w:cs="Arial"/>
          <w:sz w:val="23"/>
          <w:szCs w:val="23"/>
        </w:rPr>
        <w:t xml:space="preserve"> in this behalf by the Central Government.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5. Committee for appointment of Director – </w:t>
      </w:r>
      <w:r>
        <w:rPr>
          <w:rFonts w:ascii="Arial" w:hAnsi="Arial" w:cs="Arial"/>
          <w:sz w:val="23"/>
          <w:szCs w:val="23"/>
        </w:rPr>
        <w:t>(1) The Central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Government shall appoint the Director on the recommendation of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Committee comprising of –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(a) </w:t>
      </w: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Central Vigilance Commissioner - Chairperson;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(b) Vigilance Commissioners – Members;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(c) Secretary to the Government of India in charge of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Ministry of Home Affairs in the Central Government - Member;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(d) Secretary to the Government of India in charge of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Ministry of Personnel - Member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(2) While making any recommendation under sub-section (1),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Committee shall take into consideration the views of the outgoing Director.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(3) The Committee shall recommend a panel of officers –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(a) </w:t>
      </w:r>
      <w:proofErr w:type="gramStart"/>
      <w:r>
        <w:rPr>
          <w:rFonts w:ascii="Arial" w:hAnsi="Arial" w:cs="Arial"/>
          <w:sz w:val="23"/>
          <w:szCs w:val="23"/>
        </w:rPr>
        <w:t>on</w:t>
      </w:r>
      <w:proofErr w:type="gramEnd"/>
      <w:r>
        <w:rPr>
          <w:rFonts w:ascii="Arial" w:hAnsi="Arial" w:cs="Arial"/>
          <w:sz w:val="23"/>
          <w:szCs w:val="23"/>
        </w:rPr>
        <w:t xml:space="preserve"> the basis of seniority, integrity and experience in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investigation</w:t>
      </w:r>
      <w:proofErr w:type="gramEnd"/>
      <w:r>
        <w:rPr>
          <w:rFonts w:ascii="Arial" w:hAnsi="Arial" w:cs="Arial"/>
          <w:sz w:val="23"/>
          <w:szCs w:val="23"/>
        </w:rPr>
        <w:t xml:space="preserve"> of anti-corruption cases; and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(b) </w:t>
      </w:r>
      <w:proofErr w:type="gramStart"/>
      <w:r>
        <w:rPr>
          <w:rFonts w:ascii="Arial" w:hAnsi="Arial" w:cs="Arial"/>
          <w:sz w:val="23"/>
          <w:szCs w:val="23"/>
        </w:rPr>
        <w:t>chosen</w:t>
      </w:r>
      <w:proofErr w:type="gramEnd"/>
      <w:r>
        <w:rPr>
          <w:rFonts w:ascii="Arial" w:hAnsi="Arial" w:cs="Arial"/>
          <w:sz w:val="23"/>
          <w:szCs w:val="23"/>
        </w:rPr>
        <w:t xml:space="preserve"> from amongst belonging to the Indian Police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Service constituted under the All India Services Act, 1951 (61 of</w:t>
      </w:r>
    </w:p>
    <w:p w:rsidR="00776E42" w:rsidRDefault="00776E42" w:rsidP="00776E42">
      <w:pPr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1951), for being considered for appointment as the Director.</w:t>
      </w:r>
      <w:proofErr w:type="gramEnd"/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7. Appointment for posts of Assistant Director and above,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b/>
          <w:bCs/>
          <w:sz w:val="23"/>
          <w:szCs w:val="23"/>
        </w:rPr>
        <w:t>extension</w:t>
      </w:r>
      <w:proofErr w:type="gramEnd"/>
      <w:r>
        <w:rPr>
          <w:rFonts w:ascii="Arial" w:hAnsi="Arial" w:cs="Arial"/>
          <w:b/>
          <w:bCs/>
          <w:sz w:val="23"/>
          <w:szCs w:val="23"/>
        </w:rPr>
        <w:t xml:space="preserve"> and curtailment of their tenure, etc. </w:t>
      </w:r>
      <w:r>
        <w:rPr>
          <w:rFonts w:ascii="Arial" w:hAnsi="Arial" w:cs="Arial"/>
          <w:sz w:val="23"/>
          <w:szCs w:val="23"/>
        </w:rPr>
        <w:t>– (1) The Committee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referred</w:t>
      </w:r>
      <w:proofErr w:type="gramEnd"/>
      <w:r>
        <w:rPr>
          <w:rFonts w:ascii="Arial" w:hAnsi="Arial" w:cs="Arial"/>
          <w:sz w:val="23"/>
          <w:szCs w:val="23"/>
        </w:rPr>
        <w:t xml:space="preserve"> to in section 5 shall, after consulting the Director, recommend officers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for</w:t>
      </w:r>
      <w:proofErr w:type="gramEnd"/>
      <w:r>
        <w:rPr>
          <w:rFonts w:ascii="Arial" w:hAnsi="Arial" w:cs="Arial"/>
          <w:sz w:val="23"/>
          <w:szCs w:val="23"/>
        </w:rPr>
        <w:t xml:space="preserve"> appointment to the posts of the level of Assistant Director and above and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also</w:t>
      </w:r>
      <w:proofErr w:type="gramEnd"/>
      <w:r>
        <w:rPr>
          <w:rFonts w:ascii="Arial" w:hAnsi="Arial" w:cs="Arial"/>
          <w:sz w:val="23"/>
          <w:szCs w:val="23"/>
        </w:rPr>
        <w:t xml:space="preserve"> recommend the extension or curtailment of the tenure of such officers in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Bureau.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(2) On receipt of the recommendation under sub-section (1),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Central Government shall pass such orders as it thinks fit to give effect to the</w:t>
      </w:r>
    </w:p>
    <w:p w:rsidR="00776E42" w:rsidRDefault="00776E42" w:rsidP="00776E42">
      <w:pPr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said</w:t>
      </w:r>
      <w:proofErr w:type="gramEnd"/>
      <w:r>
        <w:rPr>
          <w:rFonts w:ascii="Arial" w:hAnsi="Arial" w:cs="Arial"/>
          <w:sz w:val="23"/>
          <w:szCs w:val="23"/>
        </w:rPr>
        <w:t xml:space="preserve"> recommendation.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8. Investigation of Scheduled Offences – </w:t>
      </w:r>
      <w:r>
        <w:rPr>
          <w:rFonts w:ascii="Arial" w:hAnsi="Arial" w:cs="Arial"/>
          <w:sz w:val="23"/>
          <w:szCs w:val="23"/>
        </w:rPr>
        <w:t>(1) Notwithstanding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anything</w:t>
      </w:r>
      <w:proofErr w:type="gramEnd"/>
      <w:r>
        <w:rPr>
          <w:rFonts w:ascii="Arial" w:hAnsi="Arial" w:cs="Arial"/>
          <w:sz w:val="23"/>
          <w:szCs w:val="23"/>
        </w:rPr>
        <w:t xml:space="preserve"> contained in any other law and subject to the general or specific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orders</w:t>
      </w:r>
      <w:proofErr w:type="gramEnd"/>
      <w:r>
        <w:rPr>
          <w:rFonts w:ascii="Arial" w:hAnsi="Arial" w:cs="Arial"/>
          <w:sz w:val="23"/>
          <w:szCs w:val="23"/>
        </w:rPr>
        <w:t xml:space="preserve"> of the Central Government, the Bureau shall prevent, investigate and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prosecute</w:t>
      </w:r>
      <w:proofErr w:type="gramEnd"/>
      <w:r>
        <w:rPr>
          <w:rFonts w:ascii="Arial" w:hAnsi="Arial" w:cs="Arial"/>
          <w:sz w:val="23"/>
          <w:szCs w:val="23"/>
        </w:rPr>
        <w:t xml:space="preserve"> the offences included in the Schedule I and such other offences as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notified</w:t>
      </w:r>
      <w:proofErr w:type="gramEnd"/>
      <w:r>
        <w:rPr>
          <w:rFonts w:ascii="Arial" w:hAnsi="Arial" w:cs="Arial"/>
          <w:sz w:val="23"/>
          <w:szCs w:val="23"/>
        </w:rPr>
        <w:t xml:space="preserve"> in this behalf by the Central Government in the Official Gazette,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related</w:t>
      </w:r>
      <w:proofErr w:type="gramEnd"/>
      <w:r>
        <w:rPr>
          <w:rFonts w:ascii="Arial" w:hAnsi="Arial" w:cs="Arial"/>
          <w:sz w:val="23"/>
          <w:szCs w:val="23"/>
        </w:rPr>
        <w:t xml:space="preserve"> to matters in the Union List of the 7</w:t>
      </w:r>
      <w:r>
        <w:rPr>
          <w:rFonts w:ascii="Arial" w:hAnsi="Arial" w:cs="Arial"/>
          <w:sz w:val="15"/>
          <w:szCs w:val="15"/>
        </w:rPr>
        <w:t xml:space="preserve">th </w:t>
      </w:r>
      <w:r>
        <w:rPr>
          <w:rFonts w:ascii="Arial" w:hAnsi="Arial" w:cs="Arial"/>
          <w:sz w:val="23"/>
          <w:szCs w:val="23"/>
        </w:rPr>
        <w:t>Schedule of the Constitution of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India.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(2) Notwithstanding anything contained in any other law and subject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to</w:t>
      </w:r>
      <w:proofErr w:type="gramEnd"/>
      <w:r>
        <w:rPr>
          <w:rFonts w:ascii="Arial" w:hAnsi="Arial" w:cs="Arial"/>
          <w:sz w:val="23"/>
          <w:szCs w:val="23"/>
        </w:rPr>
        <w:t xml:space="preserve"> the general or specific orders of the Central Government, the Bureau shall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prevent</w:t>
      </w:r>
      <w:proofErr w:type="gramEnd"/>
      <w:r>
        <w:rPr>
          <w:rFonts w:ascii="Arial" w:hAnsi="Arial" w:cs="Arial"/>
          <w:sz w:val="23"/>
          <w:szCs w:val="23"/>
        </w:rPr>
        <w:t>, investigate and prosecute the offences included in the Schedule II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and</w:t>
      </w:r>
      <w:proofErr w:type="gramEnd"/>
      <w:r>
        <w:rPr>
          <w:rFonts w:ascii="Arial" w:hAnsi="Arial" w:cs="Arial"/>
          <w:sz w:val="23"/>
          <w:szCs w:val="23"/>
        </w:rPr>
        <w:t xml:space="preserve"> such other offences as notified in this behalf by the Central Government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5"/>
          <w:szCs w:val="15"/>
        </w:rPr>
      </w:pPr>
      <w:proofErr w:type="gramStart"/>
      <w:r>
        <w:rPr>
          <w:rFonts w:ascii="Arial" w:hAnsi="Arial" w:cs="Arial"/>
          <w:sz w:val="23"/>
          <w:szCs w:val="23"/>
        </w:rPr>
        <w:t>in</w:t>
      </w:r>
      <w:proofErr w:type="gramEnd"/>
      <w:r>
        <w:rPr>
          <w:rFonts w:ascii="Arial" w:hAnsi="Arial" w:cs="Arial"/>
          <w:sz w:val="23"/>
          <w:szCs w:val="23"/>
        </w:rPr>
        <w:t xml:space="preserve"> the Official Gazette, related to matters in the Concurrent List of the 7</w:t>
      </w:r>
      <w:r>
        <w:rPr>
          <w:rFonts w:ascii="Arial" w:hAnsi="Arial" w:cs="Arial"/>
          <w:sz w:val="15"/>
          <w:szCs w:val="15"/>
        </w:rPr>
        <w:t>th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Schedule of the Constitution of India, in the Union Territories of India.</w:t>
      </w:r>
      <w:proofErr w:type="gramEnd"/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(3) Notwithstanding anything contained in any other law, Central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Government may, by notification, authorize the officers of the Bureau to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undertake</w:t>
      </w:r>
      <w:proofErr w:type="gramEnd"/>
      <w:r>
        <w:rPr>
          <w:rFonts w:ascii="Arial" w:hAnsi="Arial" w:cs="Arial"/>
          <w:sz w:val="23"/>
          <w:szCs w:val="23"/>
        </w:rPr>
        <w:t xml:space="preserve"> investigation of any scheduled offence under this Act in addition to</w:t>
      </w:r>
    </w:p>
    <w:p w:rsidR="00776E42" w:rsidRDefault="00776E42" w:rsidP="00776E42">
      <w:pPr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such</w:t>
      </w:r>
      <w:proofErr w:type="gramEnd"/>
      <w:r>
        <w:rPr>
          <w:rFonts w:ascii="Arial" w:hAnsi="Arial" w:cs="Arial"/>
          <w:sz w:val="23"/>
          <w:szCs w:val="23"/>
        </w:rPr>
        <w:t xml:space="preserve"> other officers as may be specified in the law.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11. Powers of officers of the Bureau - </w:t>
      </w:r>
      <w:r>
        <w:rPr>
          <w:rFonts w:ascii="Arial" w:hAnsi="Arial" w:cs="Arial"/>
          <w:sz w:val="23"/>
          <w:szCs w:val="23"/>
        </w:rPr>
        <w:t>An officer of the Bureau may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exercise</w:t>
      </w:r>
      <w:proofErr w:type="gramEnd"/>
      <w:r>
        <w:rPr>
          <w:rFonts w:ascii="Arial" w:hAnsi="Arial" w:cs="Arial"/>
          <w:sz w:val="23"/>
          <w:szCs w:val="23"/>
        </w:rPr>
        <w:t xml:space="preserve"> the powers and discharge the duties conferred or imposed under this</w:t>
      </w:r>
    </w:p>
    <w:p w:rsidR="00776E42" w:rsidRDefault="00776E42" w:rsidP="00776E42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Act on any other officer of the Bureau who is subordinate to him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13. Modified application of certain provisions of the Code -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Section 162 of the Code shall not apply in relation to an investigation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conducted</w:t>
      </w:r>
      <w:proofErr w:type="gramEnd"/>
      <w:r>
        <w:rPr>
          <w:rFonts w:ascii="Arial" w:hAnsi="Arial" w:cs="Arial"/>
          <w:sz w:val="23"/>
          <w:szCs w:val="23"/>
        </w:rPr>
        <w:t xml:space="preserve"> by an officer of the Bureau. The statement made by any person to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an</w:t>
      </w:r>
      <w:proofErr w:type="gramEnd"/>
      <w:r>
        <w:rPr>
          <w:rFonts w:ascii="Arial" w:hAnsi="Arial" w:cs="Arial"/>
          <w:sz w:val="23"/>
          <w:szCs w:val="23"/>
        </w:rPr>
        <w:t xml:space="preserve"> officer of the Bureau shall be reduced in writing and signatures or thumb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impressions</w:t>
      </w:r>
      <w:proofErr w:type="gramEnd"/>
      <w:r>
        <w:rPr>
          <w:rFonts w:ascii="Arial" w:hAnsi="Arial" w:cs="Arial"/>
          <w:sz w:val="23"/>
          <w:szCs w:val="23"/>
        </w:rPr>
        <w:t>, as the case may be, of the person making it shall be obtained by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officer of the Bureau on such statement.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14. Protection of action taken in good faith - </w:t>
      </w:r>
      <w:r>
        <w:rPr>
          <w:rFonts w:ascii="Arial" w:hAnsi="Arial" w:cs="Arial"/>
          <w:sz w:val="23"/>
          <w:szCs w:val="23"/>
        </w:rPr>
        <w:t>(1) No suit,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prosecution</w:t>
      </w:r>
      <w:proofErr w:type="gramEnd"/>
      <w:r>
        <w:rPr>
          <w:rFonts w:ascii="Arial" w:hAnsi="Arial" w:cs="Arial"/>
          <w:sz w:val="23"/>
          <w:szCs w:val="23"/>
        </w:rPr>
        <w:t xml:space="preserve"> or other legal proceeding shall lie against any officer of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Bureau or any other person exercising any power or performing any functions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under</w:t>
      </w:r>
      <w:proofErr w:type="gramEnd"/>
      <w:r>
        <w:rPr>
          <w:rFonts w:ascii="Arial" w:hAnsi="Arial" w:cs="Arial"/>
          <w:sz w:val="23"/>
          <w:szCs w:val="23"/>
        </w:rPr>
        <w:t xml:space="preserve"> this Act or the rules framed there under except with the previous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sanction</w:t>
      </w:r>
      <w:proofErr w:type="gramEnd"/>
      <w:r>
        <w:rPr>
          <w:rFonts w:ascii="Arial" w:hAnsi="Arial" w:cs="Arial"/>
          <w:sz w:val="23"/>
          <w:szCs w:val="23"/>
        </w:rPr>
        <w:t xml:space="preserve"> of the Central Government.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(2) Notwithstanding the provisions in sub –section (1), no such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requests</w:t>
      </w:r>
      <w:proofErr w:type="gramEnd"/>
      <w:r>
        <w:rPr>
          <w:rFonts w:ascii="Arial" w:hAnsi="Arial" w:cs="Arial"/>
          <w:sz w:val="23"/>
          <w:szCs w:val="23"/>
        </w:rPr>
        <w:t>, as specified therein, shall be entertained by the Central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Government, after a period of two years to the alleged incident.</w:t>
      </w:r>
      <w:proofErr w:type="gramEnd"/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15. Powers of State Governments not to be affected - </w:t>
      </w:r>
      <w:r>
        <w:rPr>
          <w:rFonts w:ascii="Arial" w:hAnsi="Arial" w:cs="Arial"/>
          <w:sz w:val="23"/>
          <w:szCs w:val="23"/>
        </w:rPr>
        <w:t>Nothing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contained</w:t>
      </w:r>
      <w:proofErr w:type="gramEnd"/>
      <w:r>
        <w:rPr>
          <w:rFonts w:ascii="Arial" w:hAnsi="Arial" w:cs="Arial"/>
          <w:sz w:val="23"/>
          <w:szCs w:val="23"/>
        </w:rPr>
        <w:t xml:space="preserve"> in this Act, shall affect the powers of the State Governments to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investigate</w:t>
      </w:r>
      <w:proofErr w:type="gramEnd"/>
      <w:r>
        <w:rPr>
          <w:rFonts w:ascii="Arial" w:hAnsi="Arial" w:cs="Arial"/>
          <w:sz w:val="23"/>
          <w:szCs w:val="23"/>
        </w:rPr>
        <w:t xml:space="preserve"> and prosecute any Scheduled Offence or other offences under any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law</w:t>
      </w:r>
      <w:proofErr w:type="gramEnd"/>
      <w:r>
        <w:rPr>
          <w:rFonts w:ascii="Arial" w:hAnsi="Arial" w:cs="Arial"/>
          <w:sz w:val="23"/>
          <w:szCs w:val="23"/>
        </w:rPr>
        <w:t xml:space="preserve"> for the time being in force.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16. Repeal and Savings - </w:t>
      </w:r>
      <w:r>
        <w:rPr>
          <w:rFonts w:ascii="Arial" w:hAnsi="Arial" w:cs="Arial"/>
          <w:sz w:val="23"/>
          <w:szCs w:val="23"/>
        </w:rPr>
        <w:t xml:space="preserve">(1) </w:t>
      </w: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Delhi Special Police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Establishment Act, 1946 (25 of 1946) is hereby repealed.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(2) Notwithstanding such repeal, but without prejudice to the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application</w:t>
      </w:r>
      <w:proofErr w:type="gramEnd"/>
      <w:r>
        <w:rPr>
          <w:rFonts w:ascii="Arial" w:hAnsi="Arial" w:cs="Arial"/>
          <w:sz w:val="23"/>
          <w:szCs w:val="23"/>
        </w:rPr>
        <w:t xml:space="preserve"> of Section 6 of the General Clauses Act, 1897, anything done or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lastRenderedPageBreak/>
        <w:t>any</w:t>
      </w:r>
      <w:proofErr w:type="gramEnd"/>
      <w:r>
        <w:rPr>
          <w:rFonts w:ascii="Arial" w:hAnsi="Arial" w:cs="Arial"/>
          <w:sz w:val="23"/>
          <w:szCs w:val="23"/>
        </w:rPr>
        <w:t xml:space="preserve"> action taken or purported to have been done or taken under or in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pursuance</w:t>
      </w:r>
      <w:proofErr w:type="gramEnd"/>
      <w:r>
        <w:rPr>
          <w:rFonts w:ascii="Arial" w:hAnsi="Arial" w:cs="Arial"/>
          <w:sz w:val="23"/>
          <w:szCs w:val="23"/>
        </w:rPr>
        <w:t xml:space="preserve"> of the Act, such repeal shall, in so far as it is not inconsistent with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provisions of this Act, shall be deemed to have been done or taken in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pursuance</w:t>
      </w:r>
      <w:proofErr w:type="gramEnd"/>
      <w:r>
        <w:rPr>
          <w:rFonts w:ascii="Arial" w:hAnsi="Arial" w:cs="Arial"/>
          <w:sz w:val="23"/>
          <w:szCs w:val="23"/>
        </w:rPr>
        <w:t xml:space="preserve"> of the provision of the Act.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(3) Upon repeal of the said Act, all persons who were members of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Delhi Special Police Establishment immediately before such repeal, shall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be</w:t>
      </w:r>
      <w:proofErr w:type="gramEnd"/>
      <w:r>
        <w:rPr>
          <w:rFonts w:ascii="Arial" w:hAnsi="Arial" w:cs="Arial"/>
          <w:sz w:val="23"/>
          <w:szCs w:val="23"/>
        </w:rPr>
        <w:t xml:space="preserve"> deemed to be appointed as members of the Bureau.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(4) In the Central Vigilance Commission Act, 2003 (45 of 2003) –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(a) Section 2 (c) may be replaced as –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‘Central Bureau of Investigation’ means the Central Bureau of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Investigation constituted under sub-section (1) of section 3 of the Central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Bureau of Investigation Act, 2010;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(b) ‘Delhi Special Police Establishment’ shall be replaced by ‘Central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Bureau of Investigation’ wherever it occurs in section 8;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(c) Section 26 may be omitted as its provisions have been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incorporated</w:t>
      </w:r>
      <w:proofErr w:type="gramEnd"/>
      <w:r>
        <w:rPr>
          <w:rFonts w:ascii="Arial" w:hAnsi="Arial" w:cs="Arial"/>
          <w:sz w:val="23"/>
          <w:szCs w:val="23"/>
        </w:rPr>
        <w:t xml:space="preserve"> in this Act.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(5) In the Prevention of Corruption Act, 1988 (48 of 1988), sub –</w:t>
      </w:r>
    </w:p>
    <w:p w:rsidR="00776E42" w:rsidRDefault="00776E42" w:rsidP="00776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section</w:t>
      </w:r>
      <w:proofErr w:type="gramEnd"/>
      <w:r>
        <w:rPr>
          <w:rFonts w:ascii="Arial" w:hAnsi="Arial" w:cs="Arial"/>
          <w:sz w:val="23"/>
          <w:szCs w:val="23"/>
        </w:rPr>
        <w:t xml:space="preserve"> (a) of section 17 may be replaced as – ‘in the case of the Central</w:t>
      </w:r>
    </w:p>
    <w:p w:rsidR="00776E42" w:rsidRDefault="00776E42" w:rsidP="00776E42">
      <w:proofErr w:type="gramStart"/>
      <w:r>
        <w:rPr>
          <w:rFonts w:ascii="Arial" w:hAnsi="Arial" w:cs="Arial"/>
          <w:sz w:val="23"/>
          <w:szCs w:val="23"/>
        </w:rPr>
        <w:t>Bureau of Investigation, of an Inspector Grade I &amp; II’.</w:t>
      </w:r>
      <w:proofErr w:type="gramEnd"/>
    </w:p>
    <w:sectPr w:rsidR="00776E42" w:rsidSect="00FE3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76E42"/>
    <w:rsid w:val="00776E42"/>
    <w:rsid w:val="00FE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1414</Words>
  <Characters>5122</Characters>
  <Application>Microsoft Office Word</Application>
  <DocSecurity>0</DocSecurity>
  <Lines>365</Lines>
  <Paragraphs>435</Paragraphs>
  <ScaleCrop>false</ScaleCrop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tanvi</dc:creator>
  <cp:lastModifiedBy>tanvi</cp:lastModifiedBy>
  <cp:revision>1</cp:revision>
  <dcterms:created xsi:type="dcterms:W3CDTF">2014-05-05T08:38:00Z</dcterms:created>
  <dcterms:modified xsi:type="dcterms:W3CDTF">2014-05-05T08:42:00Z</dcterms:modified>
</cp:coreProperties>
</file>