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5A" w:rsidRDefault="00F231E1" w:rsidP="00B21165">
      <w:pPr>
        <w:pStyle w:val="Heading1"/>
        <w:jc w:val="center"/>
      </w:pPr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</w:t>
      </w:r>
    </w:p>
    <w:p w:rsidR="0096000A" w:rsidRDefault="0096000A"/>
    <w:p w:rsidR="00B21165" w:rsidRDefault="00F231E1">
      <w:r>
        <w:t>Month</w:t>
      </w:r>
      <w:r w:rsidR="00B21165">
        <w:t>:</w:t>
      </w:r>
      <w:r w:rsidR="0096000A">
        <w:t xml:space="preserve"> April 2016</w:t>
      </w:r>
      <w:r w:rsidR="00B21165">
        <w:t xml:space="preserve"> </w:t>
      </w:r>
    </w:p>
    <w:p w:rsidR="00F231E1" w:rsidRDefault="00F231E1">
      <w:r>
        <w:t>Trainer</w:t>
      </w:r>
      <w:r w:rsidR="00B86493">
        <w:t xml:space="preserve">: </w:t>
      </w:r>
      <w:r w:rsidR="0096000A">
        <w:t xml:space="preserve"> </w:t>
      </w:r>
      <w:proofErr w:type="spellStart"/>
      <w:r w:rsidR="0096000A">
        <w:t>Santosh</w:t>
      </w:r>
      <w:proofErr w:type="spellEnd"/>
      <w:r w:rsidR="0096000A">
        <w:t xml:space="preserve"> </w:t>
      </w:r>
      <w:proofErr w:type="spellStart"/>
      <w:r w:rsidR="0096000A">
        <w:t>Khare</w:t>
      </w:r>
      <w:proofErr w:type="spellEnd"/>
      <w:r w:rsidR="0096000A">
        <w:t xml:space="preserve"> and K. K. </w:t>
      </w:r>
      <w:proofErr w:type="spellStart"/>
      <w:r w:rsidR="0096000A">
        <w:t>Pandey</w:t>
      </w:r>
      <w:proofErr w:type="spellEnd"/>
    </w:p>
    <w:p w:rsidR="00B21165" w:rsidRDefault="00B21165"/>
    <w:tbl>
      <w:tblPr>
        <w:tblStyle w:val="TableGrid"/>
        <w:tblW w:w="10267" w:type="dxa"/>
        <w:tblLayout w:type="fixed"/>
        <w:tblLook w:val="04A0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96000A">
            <w:r>
              <w:t>Description</w:t>
            </w:r>
            <w:r w:rsidR="00B21165">
              <w:t xml:space="preserve"> of </w:t>
            </w:r>
            <w:r w:rsidR="00F231E1">
              <w:t>Activity</w:t>
            </w:r>
          </w:p>
        </w:tc>
        <w:tc>
          <w:tcPr>
            <w:tcW w:w="3508" w:type="dxa"/>
          </w:tcPr>
          <w:p w:rsidR="00F231E1" w:rsidRDefault="00B21165" w:rsidP="00B21165">
            <w:r>
              <w:t>Names of Candidates</w:t>
            </w:r>
          </w:p>
        </w:tc>
        <w:tc>
          <w:tcPr>
            <w:tcW w:w="2599" w:type="dxa"/>
          </w:tcPr>
          <w:p w:rsidR="00F231E1" w:rsidRDefault="00B21165">
            <w:r>
              <w:t>Photographs of events</w:t>
            </w:r>
          </w:p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96000A">
            <w:r>
              <w:t>18.4.2016</w:t>
            </w:r>
          </w:p>
        </w:tc>
        <w:tc>
          <w:tcPr>
            <w:tcW w:w="2882" w:type="dxa"/>
          </w:tcPr>
          <w:p w:rsidR="00B21165" w:rsidRDefault="0096000A" w:rsidP="0096000A">
            <w:r>
              <w:t>Awareness Program on use of NAVA with E-Speak at National Association for the Blind, Bhopal</w:t>
            </w:r>
          </w:p>
        </w:tc>
        <w:tc>
          <w:tcPr>
            <w:tcW w:w="3508" w:type="dxa"/>
          </w:tcPr>
          <w:p w:rsidR="00B21165" w:rsidRDefault="0096000A" w:rsidP="00B21165">
            <w:r>
              <w:t>Attached as Annexure 1</w:t>
            </w:r>
          </w:p>
        </w:tc>
        <w:tc>
          <w:tcPr>
            <w:tcW w:w="2599" w:type="dxa"/>
          </w:tcPr>
          <w:p w:rsidR="00B21165" w:rsidRDefault="0096000A">
            <w:r>
              <w:t>Attached as Annexure 2</w:t>
            </w:r>
          </w:p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B21165"/>
        </w:tc>
        <w:tc>
          <w:tcPr>
            <w:tcW w:w="2882" w:type="dxa"/>
          </w:tcPr>
          <w:p w:rsidR="00B21165" w:rsidRDefault="00B21165"/>
        </w:tc>
        <w:tc>
          <w:tcPr>
            <w:tcW w:w="3508" w:type="dxa"/>
          </w:tcPr>
          <w:p w:rsidR="00B21165" w:rsidRDefault="00B21165" w:rsidP="00B21165"/>
        </w:tc>
        <w:tc>
          <w:tcPr>
            <w:tcW w:w="2599" w:type="dxa"/>
          </w:tcPr>
          <w:p w:rsidR="00B21165" w:rsidRDefault="00B21165"/>
        </w:tc>
      </w:tr>
    </w:tbl>
    <w:p w:rsidR="00B21165" w:rsidRDefault="00B2116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21165" w:rsidTr="00B21165">
        <w:tc>
          <w:tcPr>
            <w:tcW w:w="4788" w:type="dxa"/>
          </w:tcPr>
          <w:p w:rsidR="00B21165" w:rsidRDefault="00B21165">
            <w:r>
              <w:t>Total Male participants</w:t>
            </w:r>
          </w:p>
        </w:tc>
        <w:tc>
          <w:tcPr>
            <w:tcW w:w="4788" w:type="dxa"/>
          </w:tcPr>
          <w:p w:rsidR="00B21165" w:rsidRDefault="0096000A">
            <w:r>
              <w:t>2</w:t>
            </w:r>
            <w:r w:rsidR="005B123B">
              <w:rPr>
                <w:rFonts w:hint="cs"/>
                <w:cs/>
              </w:rPr>
              <w:t>5</w:t>
            </w:r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>Total Female participants</w:t>
            </w:r>
          </w:p>
        </w:tc>
        <w:tc>
          <w:tcPr>
            <w:tcW w:w="4788" w:type="dxa"/>
          </w:tcPr>
          <w:p w:rsidR="00B21165" w:rsidRDefault="0096000A">
            <w:r>
              <w:t>0</w:t>
            </w:r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 xml:space="preserve">Total Participants </w:t>
            </w:r>
          </w:p>
        </w:tc>
        <w:tc>
          <w:tcPr>
            <w:tcW w:w="4788" w:type="dxa"/>
          </w:tcPr>
          <w:p w:rsidR="00B21165" w:rsidRDefault="0096000A" w:rsidP="005B123B">
            <w:r>
              <w:t>2</w:t>
            </w:r>
            <w:r w:rsidR="005B123B">
              <w:rPr>
                <w:rFonts w:hint="cs"/>
                <w:cs/>
              </w:rPr>
              <w:t>5</w:t>
            </w:r>
          </w:p>
        </w:tc>
      </w:tr>
    </w:tbl>
    <w:p w:rsidR="00BD55D7" w:rsidRDefault="00BD55D7" w:rsidP="00B21165"/>
    <w:p w:rsidR="00B21165" w:rsidRDefault="00B21165" w:rsidP="00B21165"/>
    <w:p w:rsidR="00B21165" w:rsidRDefault="00B21165" w:rsidP="00B21165">
      <w:r>
        <w:t xml:space="preserve">Name of Head of Organization: </w:t>
      </w:r>
      <w:bookmarkStart w:id="0" w:name="_GoBack"/>
      <w:bookmarkEnd w:id="0"/>
      <w:r w:rsidR="0096000A">
        <w:t xml:space="preserve">Anil </w:t>
      </w:r>
      <w:proofErr w:type="spellStart"/>
      <w:r w:rsidR="0096000A">
        <w:t>Mudgal</w:t>
      </w:r>
      <w:proofErr w:type="spellEnd"/>
    </w:p>
    <w:sectPr w:rsidR="00B21165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1E1"/>
    <w:rsid w:val="0006394D"/>
    <w:rsid w:val="00071311"/>
    <w:rsid w:val="000B6C73"/>
    <w:rsid w:val="000E4DDD"/>
    <w:rsid w:val="00152897"/>
    <w:rsid w:val="001D38AE"/>
    <w:rsid w:val="00223A68"/>
    <w:rsid w:val="002426C2"/>
    <w:rsid w:val="00250A89"/>
    <w:rsid w:val="002F3C9E"/>
    <w:rsid w:val="0034524E"/>
    <w:rsid w:val="003A44CD"/>
    <w:rsid w:val="003E6BF6"/>
    <w:rsid w:val="00461AF8"/>
    <w:rsid w:val="005B123B"/>
    <w:rsid w:val="005B3683"/>
    <w:rsid w:val="005C1F27"/>
    <w:rsid w:val="005F3A66"/>
    <w:rsid w:val="005F3C10"/>
    <w:rsid w:val="006132B8"/>
    <w:rsid w:val="0067677E"/>
    <w:rsid w:val="006D0BCC"/>
    <w:rsid w:val="00730BA2"/>
    <w:rsid w:val="00731BB7"/>
    <w:rsid w:val="0075199D"/>
    <w:rsid w:val="00844D43"/>
    <w:rsid w:val="00852C5A"/>
    <w:rsid w:val="00865C1B"/>
    <w:rsid w:val="00877283"/>
    <w:rsid w:val="00906D78"/>
    <w:rsid w:val="0096000A"/>
    <w:rsid w:val="009B539A"/>
    <w:rsid w:val="009C2598"/>
    <w:rsid w:val="009E151A"/>
    <w:rsid w:val="00A129B2"/>
    <w:rsid w:val="00A25E2C"/>
    <w:rsid w:val="00AC4296"/>
    <w:rsid w:val="00B21165"/>
    <w:rsid w:val="00B31098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71FD2"/>
    <w:rsid w:val="00D81588"/>
    <w:rsid w:val="00DD0FF8"/>
    <w:rsid w:val="00DE407A"/>
    <w:rsid w:val="00E133C0"/>
    <w:rsid w:val="00E4069F"/>
    <w:rsid w:val="00E576E6"/>
    <w:rsid w:val="00E70A19"/>
    <w:rsid w:val="00E723AD"/>
    <w:rsid w:val="00EA37BB"/>
    <w:rsid w:val="00ED0582"/>
    <w:rsid w:val="00EE07C7"/>
    <w:rsid w:val="00F0100D"/>
    <w:rsid w:val="00F231E1"/>
    <w:rsid w:val="00F53CC6"/>
    <w:rsid w:val="00F73CC0"/>
    <w:rsid w:val="00F94419"/>
    <w:rsid w:val="00FD677F"/>
    <w:rsid w:val="00FE2805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598"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2016-05-06T06:59:00Z</dcterms:created>
  <dcterms:modified xsi:type="dcterms:W3CDTF">2016-05-06T06:59:00Z</dcterms:modified>
</cp:coreProperties>
</file>